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385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default" w:ascii="宋体" w:hAnsi="宋体" w:eastAsia="宋体" w:cs="宋体"/>
          <w:b/>
          <w:bCs w:val="0"/>
          <w:kern w:val="2"/>
          <w:sz w:val="24"/>
          <w:szCs w:val="24"/>
          <w:highlight w:val="none"/>
          <w:lang w:val="en-US" w:eastAsia="zh-CN" w:bidi="ar-SA"/>
        </w:rPr>
      </w:pPr>
      <w:r>
        <w:rPr>
          <w:rFonts w:hint="eastAsia" w:ascii="宋体" w:hAnsi="宋体" w:eastAsia="宋体" w:cs="宋体"/>
          <w:b/>
          <w:bCs w:val="0"/>
          <w:kern w:val="2"/>
          <w:sz w:val="24"/>
          <w:szCs w:val="24"/>
          <w:highlight w:val="none"/>
          <w:lang w:val="en-US" w:eastAsia="zh-CN" w:bidi="ar-SA"/>
        </w:rPr>
        <w:t>临沂大学2025年教学实验耗材采购项目竞争性磋商公告</w:t>
      </w:r>
    </w:p>
    <w:tbl>
      <w:tblPr>
        <w:tblStyle w:val="4"/>
        <w:tblW w:w="968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680"/>
      </w:tblGrid>
      <w:tr w14:paraId="3B5EBC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6" w:hRule="atLeast"/>
          <w:jc w:val="center"/>
        </w:trPr>
        <w:tc>
          <w:tcPr>
            <w:tcW w:w="968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32E538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b/>
                <w:bCs w:val="0"/>
                <w:i w:val="0"/>
                <w:iCs w:val="0"/>
                <w:caps w:val="0"/>
                <w:color w:val="444444"/>
                <w:spacing w:val="0"/>
                <w:sz w:val="24"/>
                <w:szCs w:val="24"/>
                <w:highlight w:val="none"/>
              </w:rPr>
              <w:t>项目概况：</w:t>
            </w:r>
          </w:p>
        </w:tc>
      </w:tr>
      <w:tr w14:paraId="21EB61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3" w:hRule="atLeast"/>
          <w:jc w:val="center"/>
        </w:trPr>
        <w:tc>
          <w:tcPr>
            <w:tcW w:w="9680"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14:paraId="6A3CB6D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240" w:firstLineChars="100"/>
              <w:jc w:val="both"/>
              <w:textAlignment w:val="auto"/>
              <w:outlineLvl w:val="9"/>
              <w:rPr>
                <w:rFonts w:hint="eastAsia" w:ascii="宋体" w:hAnsi="宋体" w:eastAsia="宋体" w:cs="宋体"/>
                <w:b w:val="0"/>
                <w:bCs/>
                <w:sz w:val="24"/>
                <w:szCs w:val="24"/>
                <w:highlight w:val="none"/>
              </w:rPr>
            </w:pPr>
            <w:r>
              <w:rPr>
                <w:rFonts w:hint="eastAsia" w:ascii="宋体" w:hAnsi="宋体" w:eastAsia="宋体" w:cs="宋体"/>
                <w:kern w:val="2"/>
                <w:sz w:val="24"/>
                <w:szCs w:val="24"/>
                <w:lang w:val="en-US" w:eastAsia="zh-CN" w:bidi="ar-SA"/>
              </w:rPr>
              <w:t>临沂大学2025年教学实验耗材采购项目的潜在投标人应在临沂市北城新区鲁商中心B03座402室山东元信建设项目管理有限公司获取招标文件，并于2025-06-04  09:30:00（北京时间）前递交投标文件。</w:t>
            </w:r>
          </w:p>
        </w:tc>
      </w:tr>
    </w:tbl>
    <w:p w14:paraId="003E6B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宋体" w:hAnsi="宋体" w:eastAsia="宋体" w:cs="宋体"/>
          <w:b/>
          <w:bCs w:val="0"/>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rPr>
        <w:t>一、项目基本情况：</w:t>
      </w:r>
    </w:p>
    <w:p w14:paraId="6C6E90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项目编号：SDGP370000000202502002411 </w:t>
      </w:r>
    </w:p>
    <w:p w14:paraId="3C9E6D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项目名称：临沂大学2025年教学实验耗材采购项目</w:t>
      </w:r>
    </w:p>
    <w:p w14:paraId="63FD03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预算金额：99.60万元</w:t>
      </w:r>
      <w:bookmarkStart w:id="0" w:name="_GoBack"/>
      <w:bookmarkEnd w:id="0"/>
    </w:p>
    <w:p w14:paraId="75C91A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最高限价：99.60万元</w:t>
      </w:r>
    </w:p>
    <w:p w14:paraId="572339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采购需求：</w:t>
      </w:r>
    </w:p>
    <w:tbl>
      <w:tblPr>
        <w:tblStyle w:val="4"/>
        <w:tblW w:w="98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98"/>
        <w:gridCol w:w="1212"/>
        <w:gridCol w:w="704"/>
        <w:gridCol w:w="5956"/>
        <w:gridCol w:w="1328"/>
      </w:tblGrid>
      <w:tr w14:paraId="5FF83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94" w:hRule="atLeast"/>
          <w:jc w:val="center"/>
        </w:trPr>
        <w:tc>
          <w:tcPr>
            <w:tcW w:w="698" w:type="dxa"/>
            <w:tcBorders>
              <w:tl2br w:val="nil"/>
              <w:tr2bl w:val="nil"/>
            </w:tcBorders>
            <w:shd w:val="clear" w:color="auto" w:fill="FFFFFF"/>
            <w:noWrap w:val="0"/>
            <w:tcMar>
              <w:left w:w="108" w:type="dxa"/>
              <w:right w:w="108" w:type="dxa"/>
            </w:tcMar>
            <w:vAlign w:val="center"/>
          </w:tcPr>
          <w:p w14:paraId="605F13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i w:val="0"/>
                <w:iCs w:val="0"/>
                <w:caps w:val="0"/>
                <w:color w:val="444444"/>
                <w:spacing w:val="0"/>
                <w:sz w:val="24"/>
                <w:szCs w:val="24"/>
                <w:highlight w:val="none"/>
              </w:rPr>
              <w:t>标的</w:t>
            </w:r>
          </w:p>
        </w:tc>
        <w:tc>
          <w:tcPr>
            <w:tcW w:w="1212" w:type="dxa"/>
            <w:tcBorders>
              <w:tl2br w:val="nil"/>
              <w:tr2bl w:val="nil"/>
            </w:tcBorders>
            <w:shd w:val="clear" w:color="auto" w:fill="FFFFFF"/>
            <w:noWrap w:val="0"/>
            <w:tcMar>
              <w:left w:w="108" w:type="dxa"/>
              <w:right w:w="108" w:type="dxa"/>
            </w:tcMar>
            <w:vAlign w:val="center"/>
          </w:tcPr>
          <w:p w14:paraId="168EF23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i w:val="0"/>
                <w:iCs w:val="0"/>
                <w:caps w:val="0"/>
                <w:color w:val="444444"/>
                <w:spacing w:val="0"/>
                <w:sz w:val="24"/>
                <w:szCs w:val="24"/>
                <w:highlight w:val="none"/>
              </w:rPr>
              <w:t>标的名称</w:t>
            </w:r>
          </w:p>
        </w:tc>
        <w:tc>
          <w:tcPr>
            <w:tcW w:w="704" w:type="dxa"/>
            <w:tcBorders>
              <w:tl2br w:val="nil"/>
              <w:tr2bl w:val="nil"/>
            </w:tcBorders>
            <w:shd w:val="clear" w:color="auto" w:fill="FFFFFF"/>
            <w:noWrap w:val="0"/>
            <w:tcMar>
              <w:left w:w="108" w:type="dxa"/>
              <w:right w:w="108" w:type="dxa"/>
            </w:tcMar>
            <w:vAlign w:val="center"/>
          </w:tcPr>
          <w:p w14:paraId="3A5F57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i w:val="0"/>
                <w:iCs w:val="0"/>
                <w:caps w:val="0"/>
                <w:color w:val="444444"/>
                <w:spacing w:val="0"/>
                <w:sz w:val="24"/>
                <w:szCs w:val="24"/>
                <w:highlight w:val="none"/>
              </w:rPr>
              <w:t>数量</w:t>
            </w:r>
          </w:p>
        </w:tc>
        <w:tc>
          <w:tcPr>
            <w:tcW w:w="5956" w:type="dxa"/>
            <w:tcBorders>
              <w:tl2br w:val="nil"/>
              <w:tr2bl w:val="nil"/>
            </w:tcBorders>
            <w:shd w:val="clear" w:color="auto" w:fill="FFFFFF"/>
            <w:noWrap w:val="0"/>
            <w:tcMar>
              <w:left w:w="108" w:type="dxa"/>
              <w:right w:w="108" w:type="dxa"/>
            </w:tcMar>
            <w:vAlign w:val="center"/>
          </w:tcPr>
          <w:p w14:paraId="0F20E6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i w:val="0"/>
                <w:iCs w:val="0"/>
                <w:caps w:val="0"/>
                <w:color w:val="444444"/>
                <w:spacing w:val="0"/>
                <w:sz w:val="24"/>
                <w:szCs w:val="24"/>
                <w:highlight w:val="none"/>
              </w:rPr>
              <w:t>简要技术需求或服务要求</w:t>
            </w:r>
          </w:p>
        </w:tc>
        <w:tc>
          <w:tcPr>
            <w:tcW w:w="1328" w:type="dxa"/>
            <w:tcBorders>
              <w:tl2br w:val="nil"/>
              <w:tr2bl w:val="nil"/>
            </w:tcBorders>
            <w:shd w:val="clear" w:color="auto" w:fill="FFFFFF"/>
            <w:noWrap w:val="0"/>
            <w:tcMar>
              <w:left w:w="108" w:type="dxa"/>
              <w:right w:w="108" w:type="dxa"/>
            </w:tcMar>
            <w:vAlign w:val="center"/>
          </w:tcPr>
          <w:p w14:paraId="7EF273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rPr>
            </w:pPr>
            <w:r>
              <w:rPr>
                <w:rFonts w:hint="eastAsia" w:ascii="宋体" w:hAnsi="宋体" w:eastAsia="宋体" w:cs="宋体"/>
                <w:b w:val="0"/>
                <w:bCs/>
                <w:i w:val="0"/>
                <w:iCs w:val="0"/>
                <w:caps w:val="0"/>
                <w:color w:val="444444"/>
                <w:spacing w:val="0"/>
                <w:sz w:val="24"/>
                <w:szCs w:val="24"/>
                <w:highlight w:val="none"/>
                <w:lang w:val="en-US" w:eastAsia="zh-CN"/>
              </w:rPr>
              <w:t>标</w:t>
            </w:r>
            <w:r>
              <w:rPr>
                <w:rFonts w:hint="eastAsia" w:ascii="宋体" w:hAnsi="宋体" w:eastAsia="宋体" w:cs="宋体"/>
                <w:b w:val="0"/>
                <w:bCs/>
                <w:i w:val="0"/>
                <w:iCs w:val="0"/>
                <w:caps w:val="0"/>
                <w:color w:val="444444"/>
                <w:spacing w:val="0"/>
                <w:sz w:val="24"/>
                <w:szCs w:val="24"/>
                <w:highlight w:val="none"/>
              </w:rPr>
              <w:t>包预算金额（单位：万元）</w:t>
            </w:r>
          </w:p>
        </w:tc>
      </w:tr>
      <w:tr w14:paraId="7F9AC9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379" w:hRule="atLeast"/>
          <w:jc w:val="center"/>
        </w:trPr>
        <w:tc>
          <w:tcPr>
            <w:tcW w:w="698" w:type="dxa"/>
            <w:tcBorders>
              <w:tl2br w:val="nil"/>
              <w:tr2bl w:val="nil"/>
            </w:tcBorders>
            <w:shd w:val="clear" w:color="auto" w:fill="FFFFFF"/>
            <w:noWrap w:val="0"/>
            <w:tcMar>
              <w:left w:w="108" w:type="dxa"/>
              <w:right w:w="108" w:type="dxa"/>
            </w:tcMar>
            <w:vAlign w:val="center"/>
          </w:tcPr>
          <w:p w14:paraId="6297F0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A包</w:t>
            </w:r>
          </w:p>
        </w:tc>
        <w:tc>
          <w:tcPr>
            <w:tcW w:w="1212" w:type="dxa"/>
            <w:tcBorders>
              <w:tl2br w:val="nil"/>
              <w:tr2bl w:val="nil"/>
            </w:tcBorders>
            <w:shd w:val="clear" w:color="auto" w:fill="FFFFFF"/>
            <w:noWrap w:val="0"/>
            <w:tcMar>
              <w:left w:w="108" w:type="dxa"/>
              <w:right w:w="108" w:type="dxa"/>
            </w:tcMar>
            <w:vAlign w:val="center"/>
          </w:tcPr>
          <w:p w14:paraId="601540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sz w:val="24"/>
                <w:szCs w:val="24"/>
                <w:highlight w:val="none"/>
                <w:lang w:val="en-US" w:eastAsia="zh-CN"/>
              </w:rPr>
              <w:t>电动工具</w:t>
            </w:r>
          </w:p>
        </w:tc>
        <w:tc>
          <w:tcPr>
            <w:tcW w:w="704" w:type="dxa"/>
            <w:tcBorders>
              <w:tl2br w:val="nil"/>
              <w:tr2bl w:val="nil"/>
            </w:tcBorders>
            <w:shd w:val="clear" w:color="auto" w:fill="FFFFFF"/>
            <w:noWrap w:val="0"/>
            <w:tcMar>
              <w:left w:w="108" w:type="dxa"/>
              <w:right w:w="108" w:type="dxa"/>
            </w:tcMar>
            <w:vAlign w:val="center"/>
          </w:tcPr>
          <w:p w14:paraId="7027D3B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i w:val="0"/>
                <w:iCs w:val="0"/>
                <w:caps w:val="0"/>
                <w:color w:val="444444"/>
                <w:spacing w:val="0"/>
                <w:sz w:val="24"/>
                <w:szCs w:val="24"/>
                <w:highlight w:val="none"/>
                <w:lang w:eastAsia="zh-CN"/>
              </w:rPr>
            </w:pPr>
            <w:r>
              <w:rPr>
                <w:rFonts w:hint="eastAsia" w:ascii="宋体" w:hAnsi="宋体" w:eastAsia="宋体" w:cs="宋体"/>
                <w:b w:val="0"/>
                <w:bCs/>
                <w:i w:val="0"/>
                <w:iCs w:val="0"/>
                <w:caps w:val="0"/>
                <w:color w:val="444444"/>
                <w:spacing w:val="0"/>
                <w:sz w:val="24"/>
                <w:szCs w:val="24"/>
                <w:highlight w:val="none"/>
                <w:lang w:eastAsia="zh-CN"/>
              </w:rPr>
              <w:t>1</w:t>
            </w:r>
          </w:p>
        </w:tc>
        <w:tc>
          <w:tcPr>
            <w:tcW w:w="5956" w:type="dxa"/>
            <w:vMerge w:val="restart"/>
            <w:tcBorders>
              <w:tl2br w:val="nil"/>
              <w:tr2bl w:val="nil"/>
            </w:tcBorders>
            <w:shd w:val="clear" w:color="auto" w:fill="FFFFFF"/>
            <w:noWrap w:val="0"/>
            <w:tcMar>
              <w:left w:w="108" w:type="dxa"/>
              <w:right w:w="108" w:type="dxa"/>
            </w:tcMar>
            <w:vAlign w:val="center"/>
          </w:tcPr>
          <w:p w14:paraId="2518C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i w:val="0"/>
                <w:iCs w:val="0"/>
                <w:caps w:val="0"/>
                <w:color w:val="444444"/>
                <w:spacing w:val="0"/>
                <w:sz w:val="24"/>
                <w:szCs w:val="24"/>
                <w:highlight w:val="none"/>
                <w:lang w:eastAsia="zh-CN"/>
              </w:rPr>
            </w:pPr>
            <w:r>
              <w:rPr>
                <w:rFonts w:hint="eastAsia" w:ascii="宋体" w:hAnsi="宋体" w:eastAsia="宋体" w:cs="宋体"/>
                <w:b w:val="0"/>
                <w:bCs/>
                <w:sz w:val="24"/>
                <w:szCs w:val="24"/>
                <w:highlight w:val="none"/>
                <w:lang w:val="en-US" w:eastAsia="zh-CN"/>
              </w:rPr>
              <w:t>1、满足《中华人民共和国政府采购法》第二十二条规定的供应商资格要求；2、在中国境内注册，具有合格的营业执照，具有承担民事责任的能力，具有履行本项目合同必需的专业技术力量；3、参加政府采购前三年内，在经营活动中没有重大违法记录；4、供应商未被列入失信被执行人名单、重大税收违法案件当事人名单、政府采购严重违法失信行为记录名单，信用信息以“信用中国”网（www.creditchina.gov.cn）、中国政府采购网（www.ccgp.gov.cn）公布为准；在“中国裁判文书网”无行贿记录；5、山东省政府采购信息公开平台（http://www.ccgp-shandong.gov.cn）注册并进行投标备案；6、投标人具有投资参股关系的关联企业，或具有直接管理和被管理关系的母子公司，或同一母公司的子公司，或法定代表人为同一人的两个或两个以上法人不得同时报名；7、本项目不接受联合体报名；8、法律、法规及磋商文件规定的其他条件。</w:t>
            </w:r>
          </w:p>
        </w:tc>
        <w:tc>
          <w:tcPr>
            <w:tcW w:w="1328" w:type="dxa"/>
            <w:tcBorders>
              <w:tl2br w:val="nil"/>
              <w:tr2bl w:val="nil"/>
            </w:tcBorders>
            <w:shd w:val="clear" w:color="auto" w:fill="FFFFFF"/>
            <w:noWrap w:val="0"/>
            <w:tcMar>
              <w:left w:w="108" w:type="dxa"/>
              <w:right w:w="108" w:type="dxa"/>
            </w:tcMar>
            <w:vAlign w:val="center"/>
          </w:tcPr>
          <w:p w14:paraId="4830FD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14.40</w:t>
            </w:r>
          </w:p>
        </w:tc>
      </w:tr>
      <w:tr w14:paraId="34FE60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9" w:hRule="atLeast"/>
          <w:jc w:val="center"/>
        </w:trPr>
        <w:tc>
          <w:tcPr>
            <w:tcW w:w="698" w:type="dxa"/>
            <w:tcBorders>
              <w:tl2br w:val="nil"/>
              <w:tr2bl w:val="nil"/>
            </w:tcBorders>
            <w:shd w:val="clear" w:color="auto" w:fill="FFFFFF"/>
            <w:noWrap w:val="0"/>
            <w:tcMar>
              <w:left w:w="108" w:type="dxa"/>
              <w:right w:w="108" w:type="dxa"/>
            </w:tcMar>
            <w:vAlign w:val="center"/>
          </w:tcPr>
          <w:p w14:paraId="2E05D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B包</w:t>
            </w:r>
          </w:p>
        </w:tc>
        <w:tc>
          <w:tcPr>
            <w:tcW w:w="1212" w:type="dxa"/>
            <w:tcBorders>
              <w:tl2br w:val="nil"/>
              <w:tr2bl w:val="nil"/>
            </w:tcBorders>
            <w:shd w:val="clear" w:color="auto" w:fill="FFFFFF"/>
            <w:noWrap w:val="0"/>
            <w:tcMar>
              <w:left w:w="108" w:type="dxa"/>
              <w:right w:w="108" w:type="dxa"/>
            </w:tcMar>
            <w:vAlign w:val="center"/>
          </w:tcPr>
          <w:p w14:paraId="4DD169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其他电气设备</w:t>
            </w:r>
          </w:p>
        </w:tc>
        <w:tc>
          <w:tcPr>
            <w:tcW w:w="704" w:type="dxa"/>
            <w:tcBorders>
              <w:tl2br w:val="nil"/>
              <w:tr2bl w:val="nil"/>
            </w:tcBorders>
            <w:shd w:val="clear" w:color="auto" w:fill="FFFFFF"/>
            <w:noWrap w:val="0"/>
            <w:tcMar>
              <w:left w:w="108" w:type="dxa"/>
              <w:right w:w="108" w:type="dxa"/>
            </w:tcMar>
            <w:vAlign w:val="center"/>
          </w:tcPr>
          <w:p w14:paraId="314A22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w:t>
            </w:r>
          </w:p>
        </w:tc>
        <w:tc>
          <w:tcPr>
            <w:tcW w:w="5956" w:type="dxa"/>
            <w:vMerge w:val="continue"/>
            <w:tcBorders>
              <w:tl2br w:val="nil"/>
              <w:tr2bl w:val="nil"/>
            </w:tcBorders>
            <w:shd w:val="clear" w:color="auto" w:fill="FFFFFF"/>
            <w:noWrap w:val="0"/>
            <w:tcMar>
              <w:left w:w="108" w:type="dxa"/>
              <w:right w:w="108" w:type="dxa"/>
            </w:tcMar>
            <w:vAlign w:val="center"/>
          </w:tcPr>
          <w:p w14:paraId="6EE337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sz w:val="24"/>
                <w:szCs w:val="24"/>
                <w:highlight w:val="none"/>
                <w:lang w:val="en-US" w:eastAsia="zh-CN"/>
              </w:rPr>
            </w:pPr>
          </w:p>
        </w:tc>
        <w:tc>
          <w:tcPr>
            <w:tcW w:w="1328" w:type="dxa"/>
            <w:tcBorders>
              <w:tl2br w:val="nil"/>
              <w:tr2bl w:val="nil"/>
            </w:tcBorders>
            <w:shd w:val="clear" w:color="auto" w:fill="FFFFFF"/>
            <w:noWrap w:val="0"/>
            <w:tcMar>
              <w:left w:w="108" w:type="dxa"/>
              <w:right w:w="108" w:type="dxa"/>
            </w:tcMar>
            <w:vAlign w:val="center"/>
          </w:tcPr>
          <w:p w14:paraId="389D22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21.90</w:t>
            </w:r>
          </w:p>
        </w:tc>
      </w:tr>
      <w:tr w14:paraId="427353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9" w:hRule="atLeast"/>
          <w:jc w:val="center"/>
        </w:trPr>
        <w:tc>
          <w:tcPr>
            <w:tcW w:w="698" w:type="dxa"/>
            <w:tcBorders>
              <w:tl2br w:val="nil"/>
              <w:tr2bl w:val="nil"/>
            </w:tcBorders>
            <w:shd w:val="clear" w:color="auto" w:fill="FFFFFF"/>
            <w:noWrap w:val="0"/>
            <w:tcMar>
              <w:left w:w="108" w:type="dxa"/>
              <w:right w:w="108" w:type="dxa"/>
            </w:tcMar>
            <w:vAlign w:val="center"/>
          </w:tcPr>
          <w:p w14:paraId="42363B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C包</w:t>
            </w:r>
          </w:p>
        </w:tc>
        <w:tc>
          <w:tcPr>
            <w:tcW w:w="1212" w:type="dxa"/>
            <w:tcBorders>
              <w:tl2br w:val="nil"/>
              <w:tr2bl w:val="nil"/>
            </w:tcBorders>
            <w:shd w:val="clear" w:color="auto" w:fill="FFFFFF"/>
            <w:noWrap w:val="0"/>
            <w:tcMar>
              <w:left w:w="108" w:type="dxa"/>
              <w:right w:w="108" w:type="dxa"/>
            </w:tcMar>
            <w:vAlign w:val="center"/>
          </w:tcPr>
          <w:p w14:paraId="1B1EFC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其他信息化设备</w:t>
            </w:r>
          </w:p>
        </w:tc>
        <w:tc>
          <w:tcPr>
            <w:tcW w:w="704" w:type="dxa"/>
            <w:tcBorders>
              <w:tl2br w:val="nil"/>
              <w:tr2bl w:val="nil"/>
            </w:tcBorders>
            <w:shd w:val="clear" w:color="auto" w:fill="FFFFFF"/>
            <w:noWrap w:val="0"/>
            <w:tcMar>
              <w:left w:w="108" w:type="dxa"/>
              <w:right w:w="108" w:type="dxa"/>
            </w:tcMar>
            <w:vAlign w:val="center"/>
          </w:tcPr>
          <w:p w14:paraId="2B17EA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w:t>
            </w:r>
          </w:p>
        </w:tc>
        <w:tc>
          <w:tcPr>
            <w:tcW w:w="5956" w:type="dxa"/>
            <w:vMerge w:val="continue"/>
            <w:tcBorders>
              <w:tl2br w:val="nil"/>
              <w:tr2bl w:val="nil"/>
            </w:tcBorders>
            <w:shd w:val="clear" w:color="auto" w:fill="FFFFFF"/>
            <w:noWrap w:val="0"/>
            <w:tcMar>
              <w:left w:w="108" w:type="dxa"/>
              <w:right w:w="108" w:type="dxa"/>
            </w:tcMar>
            <w:vAlign w:val="center"/>
          </w:tcPr>
          <w:p w14:paraId="41EAA69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sz w:val="24"/>
                <w:szCs w:val="24"/>
                <w:highlight w:val="none"/>
                <w:lang w:val="en-US" w:eastAsia="zh-CN"/>
              </w:rPr>
            </w:pPr>
          </w:p>
        </w:tc>
        <w:tc>
          <w:tcPr>
            <w:tcW w:w="1328" w:type="dxa"/>
            <w:tcBorders>
              <w:tl2br w:val="nil"/>
              <w:tr2bl w:val="nil"/>
            </w:tcBorders>
            <w:shd w:val="clear" w:color="auto" w:fill="FFFFFF"/>
            <w:noWrap w:val="0"/>
            <w:tcMar>
              <w:left w:w="108" w:type="dxa"/>
              <w:right w:w="108" w:type="dxa"/>
            </w:tcMar>
            <w:vAlign w:val="center"/>
          </w:tcPr>
          <w:p w14:paraId="29139C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9.50</w:t>
            </w:r>
          </w:p>
        </w:tc>
      </w:tr>
      <w:tr w14:paraId="3057CC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79" w:hRule="atLeast"/>
          <w:jc w:val="center"/>
        </w:trPr>
        <w:tc>
          <w:tcPr>
            <w:tcW w:w="698" w:type="dxa"/>
            <w:tcBorders>
              <w:tl2br w:val="nil"/>
              <w:tr2bl w:val="nil"/>
            </w:tcBorders>
            <w:shd w:val="clear" w:color="auto" w:fill="FFFFFF"/>
            <w:noWrap w:val="0"/>
            <w:tcMar>
              <w:left w:w="108" w:type="dxa"/>
              <w:right w:w="108" w:type="dxa"/>
            </w:tcMar>
            <w:vAlign w:val="center"/>
          </w:tcPr>
          <w:p w14:paraId="1A04C17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D包</w:t>
            </w:r>
          </w:p>
        </w:tc>
        <w:tc>
          <w:tcPr>
            <w:tcW w:w="1212" w:type="dxa"/>
            <w:tcBorders>
              <w:tl2br w:val="nil"/>
              <w:tr2bl w:val="nil"/>
            </w:tcBorders>
            <w:shd w:val="clear" w:color="auto" w:fill="FFFFFF"/>
            <w:noWrap w:val="0"/>
            <w:tcMar>
              <w:left w:w="108" w:type="dxa"/>
              <w:right w:w="108" w:type="dxa"/>
            </w:tcMar>
            <w:vAlign w:val="center"/>
          </w:tcPr>
          <w:p w14:paraId="26BDDC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其他网络设备</w:t>
            </w:r>
          </w:p>
        </w:tc>
        <w:tc>
          <w:tcPr>
            <w:tcW w:w="704" w:type="dxa"/>
            <w:tcBorders>
              <w:tl2br w:val="nil"/>
              <w:tr2bl w:val="nil"/>
            </w:tcBorders>
            <w:shd w:val="clear" w:color="auto" w:fill="FFFFFF"/>
            <w:noWrap w:val="0"/>
            <w:tcMar>
              <w:left w:w="108" w:type="dxa"/>
              <w:right w:w="108" w:type="dxa"/>
            </w:tcMar>
            <w:vAlign w:val="center"/>
          </w:tcPr>
          <w:p w14:paraId="6323ED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w:t>
            </w:r>
          </w:p>
        </w:tc>
        <w:tc>
          <w:tcPr>
            <w:tcW w:w="5956" w:type="dxa"/>
            <w:vMerge w:val="continue"/>
            <w:tcBorders>
              <w:tl2br w:val="nil"/>
              <w:tr2bl w:val="nil"/>
            </w:tcBorders>
            <w:shd w:val="clear" w:color="auto" w:fill="FFFFFF"/>
            <w:noWrap w:val="0"/>
            <w:tcMar>
              <w:left w:w="108" w:type="dxa"/>
              <w:right w:w="108" w:type="dxa"/>
            </w:tcMar>
            <w:vAlign w:val="center"/>
          </w:tcPr>
          <w:p w14:paraId="6000CC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outlineLvl w:val="9"/>
              <w:rPr>
                <w:rFonts w:hint="eastAsia" w:ascii="宋体" w:hAnsi="宋体" w:eastAsia="宋体" w:cs="宋体"/>
                <w:b w:val="0"/>
                <w:bCs/>
                <w:sz w:val="24"/>
                <w:szCs w:val="24"/>
                <w:highlight w:val="none"/>
                <w:lang w:val="en-US" w:eastAsia="zh-CN"/>
              </w:rPr>
            </w:pPr>
          </w:p>
        </w:tc>
        <w:tc>
          <w:tcPr>
            <w:tcW w:w="1328" w:type="dxa"/>
            <w:tcBorders>
              <w:tl2br w:val="nil"/>
              <w:tr2bl w:val="nil"/>
            </w:tcBorders>
            <w:shd w:val="clear" w:color="auto" w:fill="FFFFFF"/>
            <w:noWrap w:val="0"/>
            <w:tcMar>
              <w:left w:w="108" w:type="dxa"/>
              <w:right w:w="108" w:type="dxa"/>
            </w:tcMar>
            <w:vAlign w:val="center"/>
          </w:tcPr>
          <w:p w14:paraId="635F3C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21.10</w:t>
            </w:r>
          </w:p>
        </w:tc>
      </w:tr>
      <w:tr w14:paraId="2D3384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1044" w:hRule="atLeast"/>
          <w:jc w:val="center"/>
        </w:trPr>
        <w:tc>
          <w:tcPr>
            <w:tcW w:w="698" w:type="dxa"/>
            <w:tcBorders>
              <w:tl2br w:val="nil"/>
              <w:tr2bl w:val="nil"/>
            </w:tcBorders>
            <w:shd w:val="clear" w:color="auto" w:fill="FFFFFF"/>
            <w:noWrap w:val="0"/>
            <w:tcMar>
              <w:left w:w="108" w:type="dxa"/>
              <w:right w:w="108" w:type="dxa"/>
            </w:tcMar>
            <w:vAlign w:val="center"/>
          </w:tcPr>
          <w:p w14:paraId="717C63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E包</w:t>
            </w:r>
          </w:p>
        </w:tc>
        <w:tc>
          <w:tcPr>
            <w:tcW w:w="1212" w:type="dxa"/>
            <w:tcBorders>
              <w:tl2br w:val="nil"/>
              <w:tr2bl w:val="nil"/>
            </w:tcBorders>
            <w:shd w:val="clear" w:color="auto" w:fill="FFFFFF"/>
            <w:noWrap w:val="0"/>
            <w:tcMar>
              <w:left w:w="108" w:type="dxa"/>
              <w:right w:w="108" w:type="dxa"/>
            </w:tcMar>
            <w:vAlign w:val="center"/>
          </w:tcPr>
          <w:p w14:paraId="3B2A42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球类设备</w:t>
            </w:r>
          </w:p>
        </w:tc>
        <w:tc>
          <w:tcPr>
            <w:tcW w:w="704" w:type="dxa"/>
            <w:tcBorders>
              <w:tl2br w:val="nil"/>
              <w:tr2bl w:val="nil"/>
            </w:tcBorders>
            <w:shd w:val="clear" w:color="auto" w:fill="FFFFFF"/>
            <w:noWrap w:val="0"/>
            <w:tcMar>
              <w:left w:w="108" w:type="dxa"/>
              <w:right w:w="108" w:type="dxa"/>
            </w:tcMar>
            <w:vAlign w:val="center"/>
          </w:tcPr>
          <w:p w14:paraId="321F33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w:t>
            </w:r>
          </w:p>
        </w:tc>
        <w:tc>
          <w:tcPr>
            <w:tcW w:w="5956" w:type="dxa"/>
            <w:vMerge w:val="continue"/>
            <w:tcBorders>
              <w:tl2br w:val="nil"/>
              <w:tr2bl w:val="nil"/>
            </w:tcBorders>
            <w:shd w:val="clear" w:color="auto" w:fill="FFFFFF"/>
            <w:noWrap w:val="0"/>
            <w:tcMar>
              <w:left w:w="108" w:type="dxa"/>
              <w:right w:w="108" w:type="dxa"/>
            </w:tcMar>
            <w:vAlign w:val="center"/>
          </w:tcPr>
          <w:p w14:paraId="36DB3C7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bCs/>
                <w:kern w:val="0"/>
                <w:sz w:val="24"/>
                <w:szCs w:val="24"/>
                <w:highlight w:val="none"/>
                <w:lang w:val="en-US" w:eastAsia="zh-CN" w:bidi="ar-SA"/>
              </w:rPr>
            </w:pPr>
          </w:p>
        </w:tc>
        <w:tc>
          <w:tcPr>
            <w:tcW w:w="1328" w:type="dxa"/>
            <w:tcBorders>
              <w:tl2br w:val="nil"/>
              <w:tr2bl w:val="nil"/>
            </w:tcBorders>
            <w:shd w:val="clear" w:color="auto" w:fill="FFFFFF"/>
            <w:noWrap w:val="0"/>
            <w:tcMar>
              <w:left w:w="108" w:type="dxa"/>
              <w:right w:w="108" w:type="dxa"/>
            </w:tcMar>
            <w:vAlign w:val="center"/>
          </w:tcPr>
          <w:p w14:paraId="67DDA5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25.10</w:t>
            </w:r>
          </w:p>
        </w:tc>
      </w:tr>
      <w:tr w14:paraId="3BC678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15" w:hRule="atLeast"/>
          <w:jc w:val="center"/>
        </w:trPr>
        <w:tc>
          <w:tcPr>
            <w:tcW w:w="698" w:type="dxa"/>
            <w:tcBorders>
              <w:tl2br w:val="nil"/>
              <w:tr2bl w:val="nil"/>
            </w:tcBorders>
            <w:shd w:val="clear" w:color="auto" w:fill="FFFFFF"/>
            <w:noWrap w:val="0"/>
            <w:tcMar>
              <w:left w:w="108" w:type="dxa"/>
              <w:right w:w="108" w:type="dxa"/>
            </w:tcMar>
            <w:vAlign w:val="center"/>
          </w:tcPr>
          <w:p w14:paraId="628DE5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F包</w:t>
            </w:r>
          </w:p>
        </w:tc>
        <w:tc>
          <w:tcPr>
            <w:tcW w:w="1212" w:type="dxa"/>
            <w:tcBorders>
              <w:tl2br w:val="nil"/>
              <w:tr2bl w:val="nil"/>
            </w:tcBorders>
            <w:shd w:val="clear" w:color="auto" w:fill="FFFFFF"/>
            <w:noWrap w:val="0"/>
            <w:tcMar>
              <w:left w:w="108" w:type="dxa"/>
              <w:right w:w="108" w:type="dxa"/>
            </w:tcMar>
            <w:vAlign w:val="center"/>
          </w:tcPr>
          <w:p w14:paraId="098C99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普通服装</w:t>
            </w:r>
          </w:p>
        </w:tc>
        <w:tc>
          <w:tcPr>
            <w:tcW w:w="704" w:type="dxa"/>
            <w:tcBorders>
              <w:tl2br w:val="nil"/>
              <w:tr2bl w:val="nil"/>
            </w:tcBorders>
            <w:shd w:val="clear" w:color="auto" w:fill="FFFFFF"/>
            <w:noWrap w:val="0"/>
            <w:tcMar>
              <w:left w:w="108" w:type="dxa"/>
              <w:right w:w="108" w:type="dxa"/>
            </w:tcMar>
            <w:vAlign w:val="center"/>
          </w:tcPr>
          <w:p w14:paraId="69AD5D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b w:val="0"/>
                <w:bCs/>
                <w:i w:val="0"/>
                <w:iCs w:val="0"/>
                <w:caps w:val="0"/>
                <w:color w:val="444444"/>
                <w:spacing w:val="0"/>
                <w:sz w:val="24"/>
                <w:szCs w:val="24"/>
                <w:highlight w:val="none"/>
                <w:lang w:val="en-US" w:eastAsia="zh-CN"/>
              </w:rPr>
            </w:pPr>
            <w:r>
              <w:rPr>
                <w:rFonts w:hint="eastAsia" w:ascii="宋体" w:hAnsi="宋体" w:eastAsia="宋体" w:cs="宋体"/>
                <w:b w:val="0"/>
                <w:bCs/>
                <w:i w:val="0"/>
                <w:iCs w:val="0"/>
                <w:caps w:val="0"/>
                <w:color w:val="444444"/>
                <w:spacing w:val="0"/>
                <w:sz w:val="24"/>
                <w:szCs w:val="24"/>
                <w:highlight w:val="none"/>
                <w:lang w:val="en-US" w:eastAsia="zh-CN"/>
              </w:rPr>
              <w:t>1</w:t>
            </w:r>
          </w:p>
        </w:tc>
        <w:tc>
          <w:tcPr>
            <w:tcW w:w="5956" w:type="dxa"/>
            <w:vMerge w:val="continue"/>
            <w:tcBorders>
              <w:tl2br w:val="nil"/>
              <w:tr2bl w:val="nil"/>
            </w:tcBorders>
            <w:shd w:val="clear" w:color="auto" w:fill="FFFFFF"/>
            <w:noWrap w:val="0"/>
            <w:tcMar>
              <w:left w:w="108" w:type="dxa"/>
              <w:right w:w="108" w:type="dxa"/>
            </w:tcMar>
            <w:vAlign w:val="center"/>
          </w:tcPr>
          <w:p w14:paraId="4D15BF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eastAsia" w:ascii="宋体" w:hAnsi="宋体" w:eastAsia="宋体" w:cs="宋体"/>
                <w:b w:val="0"/>
                <w:bCs/>
                <w:sz w:val="24"/>
                <w:szCs w:val="24"/>
                <w:highlight w:val="none"/>
                <w:lang w:val="en-US" w:eastAsia="zh-CN"/>
              </w:rPr>
            </w:pPr>
          </w:p>
        </w:tc>
        <w:tc>
          <w:tcPr>
            <w:tcW w:w="1328" w:type="dxa"/>
            <w:tcBorders>
              <w:tl2br w:val="nil"/>
              <w:tr2bl w:val="nil"/>
            </w:tcBorders>
            <w:shd w:val="clear" w:color="auto" w:fill="FFFFFF"/>
            <w:noWrap w:val="0"/>
            <w:tcMar>
              <w:left w:w="108" w:type="dxa"/>
              <w:right w:w="108" w:type="dxa"/>
            </w:tcMar>
            <w:vAlign w:val="center"/>
          </w:tcPr>
          <w:p w14:paraId="757A57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outlineLvl w:val="9"/>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7.60</w:t>
            </w:r>
          </w:p>
        </w:tc>
      </w:tr>
    </w:tbl>
    <w:p w14:paraId="6C4318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合同履行期限：详见磋商文件</w:t>
      </w:r>
    </w:p>
    <w:p w14:paraId="74E12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本项目不接受联合体投标。</w:t>
      </w:r>
    </w:p>
    <w:p w14:paraId="0523C1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宋体" w:hAnsi="宋体" w:eastAsia="宋体" w:cs="宋体"/>
          <w:b/>
          <w:bCs w:val="0"/>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rPr>
        <w:t>二、申请人的资格要求：</w:t>
      </w:r>
    </w:p>
    <w:p w14:paraId="645D780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1、满足《中华人民共和国政府采购法》第二十二条规定。</w:t>
      </w:r>
    </w:p>
    <w:p w14:paraId="3CEBF5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2、落实政府采购政策需满足的资格要求：</w:t>
      </w:r>
      <w:r>
        <w:rPr>
          <w:rFonts w:hint="eastAsia" w:ascii="宋体" w:hAnsi="宋体" w:eastAsia="宋体" w:cs="宋体"/>
          <w:sz w:val="24"/>
          <w:szCs w:val="24"/>
          <w:lang w:val="en-US" w:eastAsia="zh-CN"/>
        </w:rPr>
        <w:t>鼓励节能政策、环保政策、监狱企业、残疾人福利性单位政策，具体要求详见磋商文件。</w:t>
      </w:r>
    </w:p>
    <w:p w14:paraId="02F53F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本项目的特定资格要求：在“信用中国”（www.creditchina.gov.cn）、中国政府采购网（www.ccgp.gov.cn）等网站中被列入失信被执行人、重大税收违法案件当事人名单、政府采购严重违法失信行为记录名单的供应商，不得参加本次政府采购活动。 </w:t>
      </w:r>
    </w:p>
    <w:p w14:paraId="2F7FDD9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宋体" w:hAnsi="宋体" w:eastAsia="宋体" w:cs="宋体"/>
          <w:b/>
          <w:bCs w:val="0"/>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rPr>
        <w:t>三、获取采购文件： </w:t>
      </w:r>
    </w:p>
    <w:p w14:paraId="391E16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1、时间：</w:t>
      </w:r>
      <w:r>
        <w:rPr>
          <w:rFonts w:hint="eastAsia" w:ascii="宋体" w:hAnsi="宋体" w:eastAsia="宋体" w:cs="宋体"/>
          <w:kern w:val="2"/>
          <w:sz w:val="24"/>
          <w:szCs w:val="24"/>
          <w:highlight w:val="none"/>
          <w:lang w:val="en-US" w:eastAsia="zh-CN" w:bidi="ar-SA"/>
        </w:rPr>
        <w:t>2025年05月23日08时30分至2025年05月29日17时00分（</w:t>
      </w:r>
      <w:r>
        <w:rPr>
          <w:rFonts w:hint="eastAsia" w:ascii="宋体" w:hAnsi="宋体" w:eastAsia="宋体" w:cs="宋体"/>
          <w:kern w:val="2"/>
          <w:sz w:val="24"/>
          <w:szCs w:val="24"/>
          <w:lang w:val="en-US" w:eastAsia="zh-CN" w:bidi="ar-SA"/>
        </w:rPr>
        <w:t xml:space="preserve">截止时间）（北京时间，法定节假日除外） </w:t>
      </w:r>
    </w:p>
    <w:p w14:paraId="0A1E8F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2、地点：临沂市北城新区鲁商中心B3座402室（报名前提前联系采购代理机构）。     </w:t>
      </w:r>
    </w:p>
    <w:p w14:paraId="2009AF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方式：凡有意参加本次政府采购的单位，须在山东省政府采购信息公开平台（http://www.ccgp-shandong.gov.cn）注册并进行投标备案，备案后请及时致电代理机构购买竞争性磋商文件及确认投标备案（联系电话：0539-8606151，邮箱yxjs319@163.com，开户名：山东元信建设项目管理有限公司，开户行：临商银行股份有限公司营业部帐号：818100101421006405。因自身行为导致未成功获取磋商文件及补充（答疑、澄清）文件、未能够在中国山东政府采购网投标备案，后果自负。  </w:t>
      </w:r>
    </w:p>
    <w:p w14:paraId="5558AD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4.售价：300元/标包，售后不退。</w:t>
      </w:r>
    </w:p>
    <w:p w14:paraId="67355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宋体" w:hAnsi="宋体" w:eastAsia="宋体" w:cs="宋体"/>
          <w:b/>
          <w:bCs w:val="0"/>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rPr>
        <w:t>四、响应文件提交：</w:t>
      </w:r>
    </w:p>
    <w:p w14:paraId="00BD14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firstLine="480" w:firstLineChars="20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lang w:val="en-US" w:eastAsia="zh-CN" w:bidi="ar-SA"/>
        </w:rPr>
        <w:t>1.截止</w:t>
      </w:r>
      <w:r>
        <w:rPr>
          <w:rFonts w:hint="eastAsia" w:ascii="宋体" w:hAnsi="宋体" w:eastAsia="宋体" w:cs="宋体"/>
          <w:kern w:val="2"/>
          <w:sz w:val="24"/>
          <w:szCs w:val="24"/>
          <w:highlight w:val="none"/>
          <w:lang w:val="en-US" w:eastAsia="zh-CN" w:bidi="ar-SA"/>
        </w:rPr>
        <w:t>时间：2025年06月04日09时30分（北京时间）</w:t>
      </w:r>
    </w:p>
    <w:p w14:paraId="62278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left="0" w:right="0" w:firstLine="480" w:firstLineChars="200"/>
        <w:jc w:val="both"/>
        <w:textAlignment w:val="auto"/>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2.地    点：临沂市北城新区鲁商中心B3座402室 </w:t>
      </w:r>
    </w:p>
    <w:p w14:paraId="58FCA881">
      <w:pPr>
        <w:pStyle w:val="2"/>
        <w:keepNext w:val="0"/>
        <w:keepLines w:val="0"/>
        <w:pageBreakBefore w:val="0"/>
        <w:tabs>
          <w:tab w:val="left" w:pos="1260"/>
          <w:tab w:val="right" w:leader="dot" w:pos="8630"/>
        </w:tabs>
        <w:kinsoku/>
        <w:wordWrap/>
        <w:overflowPunct/>
        <w:topLinePunct w:val="0"/>
        <w:autoSpaceDE/>
        <w:autoSpaceDN/>
        <w:bidi w:val="0"/>
        <w:snapToGrid/>
        <w:spacing w:line="460" w:lineRule="exact"/>
        <w:ind w:left="0" w:leftChars="0" w:firstLine="0" w:firstLineChars="0"/>
        <w:outlineLvl w:val="9"/>
        <w:rPr>
          <w:rFonts w:hint="eastAsia" w:ascii="宋体" w:hAnsi="宋体" w:eastAsia="宋体" w:cs="宋体"/>
          <w:b/>
          <w:bCs w:val="0"/>
          <w:i w:val="0"/>
          <w:iCs w:val="0"/>
          <w:caps w:val="0"/>
          <w:color w:val="444444"/>
          <w:spacing w:val="0"/>
          <w:sz w:val="24"/>
          <w:szCs w:val="24"/>
          <w:highlight w:val="none"/>
          <w:shd w:val="clear" w:color="auto" w:fill="FFFFFF"/>
          <w:lang w:val="en-US" w:eastAsia="zh-CN"/>
        </w:rPr>
      </w:pPr>
      <w:r>
        <w:rPr>
          <w:rFonts w:hint="eastAsia" w:ascii="宋体" w:hAnsi="宋体" w:eastAsia="宋体" w:cs="宋体"/>
          <w:b/>
          <w:bCs w:val="0"/>
          <w:i w:val="0"/>
          <w:iCs w:val="0"/>
          <w:caps w:val="0"/>
          <w:color w:val="444444"/>
          <w:spacing w:val="0"/>
          <w:sz w:val="24"/>
          <w:szCs w:val="24"/>
          <w:highlight w:val="none"/>
          <w:shd w:val="clear" w:color="auto" w:fill="FFFFFF"/>
          <w:lang w:val="en-US" w:eastAsia="zh-CN"/>
        </w:rPr>
        <w:t>五、开启时间：</w:t>
      </w:r>
    </w:p>
    <w:p w14:paraId="4B0E03C4">
      <w:pPr>
        <w:keepNext w:val="0"/>
        <w:keepLines w:val="0"/>
        <w:pageBreakBefore w:val="0"/>
        <w:kinsoku/>
        <w:wordWrap/>
        <w:overflowPunct/>
        <w:topLinePunct w:val="0"/>
        <w:autoSpaceDE/>
        <w:autoSpaceDN/>
        <w:bidi w:val="0"/>
        <w:snapToGrid/>
        <w:spacing w:line="460" w:lineRule="exact"/>
        <w:ind w:firstLine="480" w:firstLineChars="200"/>
        <w:outlineLvl w:val="9"/>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1.开启时间：2025年06月04日09时30分（北京时间） </w:t>
      </w:r>
    </w:p>
    <w:p w14:paraId="4D6248E6">
      <w:pPr>
        <w:keepNext w:val="0"/>
        <w:keepLines w:val="0"/>
        <w:pageBreakBefore w:val="0"/>
        <w:kinsoku/>
        <w:wordWrap/>
        <w:overflowPunct/>
        <w:topLinePunct w:val="0"/>
        <w:autoSpaceDE/>
        <w:autoSpaceDN/>
        <w:bidi w:val="0"/>
        <w:snapToGrid/>
        <w:spacing w:line="460" w:lineRule="exact"/>
        <w:ind w:firstLine="480" w:firstLineChars="200"/>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2.开启地点：临沂市北城新区鲁商中心B3座402室山东元信建设项目管理有限公司开标室。 </w:t>
      </w:r>
    </w:p>
    <w:p w14:paraId="687D8B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60" w:lineRule="exact"/>
        <w:ind w:right="0" w:rightChars="0"/>
        <w:jc w:val="both"/>
        <w:textAlignment w:val="auto"/>
        <w:outlineLvl w:val="9"/>
        <w:rPr>
          <w:rFonts w:hint="eastAsia" w:ascii="宋体" w:hAnsi="宋体" w:eastAsia="宋体" w:cs="宋体"/>
          <w:b w:val="0"/>
          <w:bCs/>
          <w:i w:val="0"/>
          <w:iCs w:val="0"/>
          <w:caps w:val="0"/>
          <w:color w:val="444444"/>
          <w:spacing w:val="0"/>
          <w:sz w:val="24"/>
          <w:szCs w:val="24"/>
          <w:highlight w:val="none"/>
          <w:shd w:val="clear" w:color="auto" w:fill="FFFFFF"/>
        </w:rPr>
      </w:pPr>
      <w:r>
        <w:rPr>
          <w:rFonts w:hint="eastAsia" w:ascii="宋体" w:hAnsi="宋体" w:eastAsia="宋体" w:cs="宋体"/>
          <w:b/>
          <w:bCs w:val="0"/>
          <w:sz w:val="24"/>
          <w:szCs w:val="24"/>
          <w:lang w:val="en-US" w:eastAsia="zh-CN"/>
        </w:rPr>
        <w:t>六</w:t>
      </w:r>
      <w:r>
        <w:rPr>
          <w:rFonts w:hint="eastAsia" w:ascii="宋体" w:hAnsi="宋体" w:eastAsia="宋体" w:cs="宋体"/>
          <w:b/>
          <w:bCs w:val="0"/>
          <w:i w:val="0"/>
          <w:iCs w:val="0"/>
          <w:caps w:val="0"/>
          <w:color w:val="444444"/>
          <w:spacing w:val="0"/>
          <w:sz w:val="24"/>
          <w:szCs w:val="24"/>
          <w:highlight w:val="none"/>
          <w:shd w:val="clear" w:color="auto" w:fill="FFFFFF"/>
        </w:rPr>
        <w:t>、公告期限：</w:t>
      </w:r>
      <w:r>
        <w:rPr>
          <w:rFonts w:hint="eastAsia" w:ascii="宋体" w:hAnsi="宋体" w:eastAsia="宋体" w:cs="宋体"/>
          <w:b w:val="0"/>
          <w:bCs/>
          <w:i w:val="0"/>
          <w:iCs w:val="0"/>
          <w:caps w:val="0"/>
          <w:color w:val="444444"/>
          <w:spacing w:val="0"/>
          <w:sz w:val="24"/>
          <w:szCs w:val="24"/>
          <w:highlight w:val="none"/>
          <w:shd w:val="clear" w:color="auto" w:fill="FFFFFF"/>
        </w:rPr>
        <w:t> </w:t>
      </w:r>
    </w:p>
    <w:p w14:paraId="14B1F0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i w:val="0"/>
          <w:iCs w:val="0"/>
          <w:caps w:val="0"/>
          <w:color w:val="444444"/>
          <w:spacing w:val="0"/>
          <w:sz w:val="24"/>
          <w:szCs w:val="24"/>
          <w:highlight w:val="none"/>
          <w:shd w:val="clear" w:color="auto" w:fill="FFFFFF"/>
        </w:rPr>
      </w:pPr>
      <w:r>
        <w:rPr>
          <w:rFonts w:hint="eastAsia" w:ascii="宋体" w:hAnsi="宋体" w:eastAsia="宋体" w:cs="宋体"/>
          <w:b w:val="0"/>
          <w:bCs/>
          <w:i w:val="0"/>
          <w:iCs w:val="0"/>
          <w:caps w:val="0"/>
          <w:color w:val="444444"/>
          <w:spacing w:val="0"/>
          <w:sz w:val="24"/>
          <w:szCs w:val="24"/>
          <w:highlight w:val="none"/>
          <w:shd w:val="clear" w:color="auto" w:fill="FFFFFF"/>
        </w:rPr>
        <w:t>自本公告发布之日起5个工作日。</w:t>
      </w:r>
    </w:p>
    <w:p w14:paraId="31B8FE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val="0"/>
          <w:bCs/>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lang w:val="en-US" w:eastAsia="zh-CN"/>
        </w:rPr>
        <w:t>七</w:t>
      </w:r>
      <w:r>
        <w:rPr>
          <w:rFonts w:hint="eastAsia" w:ascii="宋体" w:hAnsi="宋体" w:eastAsia="宋体" w:cs="宋体"/>
          <w:b/>
          <w:bCs w:val="0"/>
          <w:i w:val="0"/>
          <w:iCs w:val="0"/>
          <w:caps w:val="0"/>
          <w:color w:val="444444"/>
          <w:spacing w:val="0"/>
          <w:sz w:val="24"/>
          <w:szCs w:val="24"/>
          <w:highlight w:val="none"/>
          <w:shd w:val="clear" w:color="auto" w:fill="FFFFFF"/>
        </w:rPr>
        <w:t>、其他补充事宜：</w:t>
      </w:r>
      <w:r>
        <w:rPr>
          <w:rFonts w:hint="eastAsia" w:ascii="宋体" w:hAnsi="宋体" w:eastAsia="宋体" w:cs="宋体"/>
          <w:b w:val="0"/>
          <w:bCs/>
          <w:i w:val="0"/>
          <w:iCs w:val="0"/>
          <w:caps w:val="0"/>
          <w:color w:val="444444"/>
          <w:spacing w:val="0"/>
          <w:sz w:val="24"/>
          <w:szCs w:val="24"/>
          <w:highlight w:val="none"/>
          <w:shd w:val="clear" w:color="auto" w:fill="FFFFFF"/>
        </w:rPr>
        <w:t> </w:t>
      </w:r>
    </w:p>
    <w:p w14:paraId="5AC7C0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b w:val="0"/>
          <w:bCs/>
          <w:i w:val="0"/>
          <w:iCs w:val="0"/>
          <w:sz w:val="24"/>
          <w:szCs w:val="24"/>
        </w:rPr>
      </w:pPr>
      <w:r>
        <w:rPr>
          <w:rFonts w:hint="eastAsia" w:ascii="宋体" w:hAnsi="宋体" w:eastAsia="宋体" w:cs="宋体"/>
          <w:b w:val="0"/>
          <w:bCs/>
          <w:i w:val="0"/>
          <w:iCs w:val="0"/>
          <w:caps w:val="0"/>
          <w:color w:val="444444"/>
          <w:spacing w:val="0"/>
          <w:sz w:val="24"/>
          <w:szCs w:val="24"/>
          <w:highlight w:val="none"/>
          <w:shd w:val="clear" w:color="auto" w:fill="FFFFFF"/>
        </w:rPr>
        <w:t>其他补充事宜:无</w:t>
      </w:r>
    </w:p>
    <w:p w14:paraId="1326AD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ascii="宋体" w:hAnsi="宋体" w:eastAsia="宋体" w:cs="宋体"/>
          <w:b/>
          <w:bCs w:val="0"/>
          <w:i w:val="0"/>
          <w:iCs w:val="0"/>
          <w:caps w:val="0"/>
          <w:color w:val="444444"/>
          <w:spacing w:val="0"/>
          <w:sz w:val="24"/>
          <w:szCs w:val="24"/>
          <w:highlight w:val="none"/>
          <w:shd w:val="clear" w:color="auto" w:fill="FFFFFF"/>
        </w:rPr>
      </w:pPr>
      <w:r>
        <w:rPr>
          <w:rFonts w:hint="eastAsia" w:ascii="宋体" w:hAnsi="宋体" w:eastAsia="宋体" w:cs="宋体"/>
          <w:b/>
          <w:bCs w:val="0"/>
          <w:i w:val="0"/>
          <w:iCs w:val="0"/>
          <w:caps w:val="0"/>
          <w:color w:val="444444"/>
          <w:spacing w:val="0"/>
          <w:sz w:val="24"/>
          <w:szCs w:val="24"/>
          <w:highlight w:val="none"/>
          <w:shd w:val="clear" w:color="auto" w:fill="FFFFFF"/>
          <w:lang w:val="en-US" w:eastAsia="zh-CN"/>
        </w:rPr>
        <w:t>八</w:t>
      </w:r>
      <w:r>
        <w:rPr>
          <w:rFonts w:hint="eastAsia" w:ascii="宋体" w:hAnsi="宋体" w:eastAsia="宋体" w:cs="宋体"/>
          <w:b/>
          <w:bCs w:val="0"/>
          <w:i w:val="0"/>
          <w:iCs w:val="0"/>
          <w:caps w:val="0"/>
          <w:color w:val="444444"/>
          <w:spacing w:val="0"/>
          <w:sz w:val="24"/>
          <w:szCs w:val="24"/>
          <w:highlight w:val="none"/>
          <w:shd w:val="clear" w:color="auto" w:fill="FFFFFF"/>
        </w:rPr>
        <w:t>、对本次招标提出询问，请按以下方式联系：</w:t>
      </w:r>
    </w:p>
    <w:p w14:paraId="7108BE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1.采购人信息：</w:t>
      </w:r>
    </w:p>
    <w:p w14:paraId="2F55A3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称：临沂大学</w:t>
      </w:r>
    </w:p>
    <w:p w14:paraId="561D90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址：山东省临沂市双岭路中段(临沂大学）</w:t>
      </w:r>
    </w:p>
    <w:p w14:paraId="1162FD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highlight w:val="green"/>
          <w:lang w:val="en-US" w:eastAsia="zh-CN" w:bidi="ar-SA"/>
        </w:rPr>
      </w:pPr>
      <w:r>
        <w:rPr>
          <w:rFonts w:hint="eastAsia" w:ascii="宋体" w:hAnsi="宋体" w:eastAsia="宋体" w:cs="宋体"/>
          <w:kern w:val="2"/>
          <w:sz w:val="24"/>
          <w:szCs w:val="24"/>
          <w:lang w:val="en-US" w:eastAsia="zh-CN" w:bidi="ar-SA"/>
        </w:rPr>
        <w:t>联系方式</w:t>
      </w:r>
      <w:r>
        <w:rPr>
          <w:rFonts w:hint="eastAsia" w:ascii="宋体" w:hAnsi="宋体" w:eastAsia="宋体" w:cs="宋体"/>
          <w:kern w:val="2"/>
          <w:sz w:val="24"/>
          <w:szCs w:val="24"/>
          <w:highlight w:val="none"/>
          <w:lang w:val="en-US" w:eastAsia="zh-CN" w:bidi="ar-SA"/>
        </w:rPr>
        <w:t xml:space="preserve">：0539-7258756 </w:t>
      </w:r>
    </w:p>
    <w:p w14:paraId="7E7EA60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2.采购代理机构：</w:t>
      </w:r>
    </w:p>
    <w:p w14:paraId="0D94D39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    称：山东元信建设项目管理有限公司</w:t>
      </w:r>
    </w:p>
    <w:p w14:paraId="16242F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    址：临沂市北城新区鲁商中心B03座402室</w:t>
      </w:r>
    </w:p>
    <w:p w14:paraId="60457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联系方式：0539-8606151   15318565600</w:t>
      </w:r>
    </w:p>
    <w:p w14:paraId="55FBCB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3.项目联系方式</w:t>
      </w:r>
    </w:p>
    <w:p w14:paraId="3EC393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项目联系人：张工</w:t>
      </w:r>
    </w:p>
    <w:p w14:paraId="4FFF73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联系方式：0539-8606151   15318565600</w:t>
      </w:r>
    </w:p>
    <w:p w14:paraId="235235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2D3EE"/>
    <w:rsid w:val="22FB26BB"/>
    <w:rsid w:val="FFA2D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3"/>
    <w:basedOn w:val="1"/>
    <w:next w:val="1"/>
    <w:uiPriority w:val="0"/>
    <w:pPr>
      <w:adjustRightInd w:val="0"/>
      <w:spacing w:line="360" w:lineRule="auto"/>
      <w:ind w:left="480" w:firstLine="425"/>
      <w:jc w:val="left"/>
      <w:textAlignment w:val="baseline"/>
    </w:pPr>
    <w:rPr>
      <w:i/>
      <w:sz w:val="20"/>
      <w:szCs w:val="20"/>
    </w:rPr>
  </w:style>
  <w:style w:type="paragraph" w:styleId="3">
    <w:name w:val="Normal (Web)"/>
    <w:basedOn w:val="1"/>
    <w:next w:val="2"/>
    <w:uiPriority w:val="0"/>
    <w:pPr>
      <w:widowControl/>
      <w:spacing w:before="100" w:beforeAutospacing="1" w:after="100" w:afterAutospacing="1"/>
      <w:jc w:val="left"/>
    </w:pPr>
    <w:rPr>
      <w:rFonts w:ascii="Arial Unicode MS" w:hAnsi="Arial Unicode MS" w:eastAsia="Arial Unicode MS"/>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1390</Words>
  <Characters>1749</Characters>
  <Lines>0</Lines>
  <Paragraphs>0</Paragraphs>
  <TotalTime>4</TotalTime>
  <ScaleCrop>false</ScaleCrop>
  <LinksUpToDate>false</LinksUpToDate>
  <CharactersWithSpaces>1794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2025-05-22T18:56:00Z</dcterms:created>
  <dc:creator>静</dc:creator>
  <cp:lastModifiedBy>静</cp:lastModifiedBy>
  <dcterms:modified xsi:type="dcterms:W3CDTF">2025-05-22T11:07:25Z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255B33917196B5BCE5022F685C130AA5_41</vt:lpwstr>
  </property>
  <property fmtid="{D5CDD505-2E9C-101B-9397-08002B2CF9AE}" pid="4" name="KSOTemplateDocerSaveRecord">
    <vt:lpwstr>eyJoZGlkIjoiODZlZGM5OTU2NzYyMmY3MDc4NTY0ZTYxZGU2OGM1ODkiLCJ1c2VySWQiOiI0NTMxNzUwNDgifQ==</vt:lpwstr>
  </property>
</Properties>
</file>